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164" w:rsidRPr="00F76636" w:rsidRDefault="00D86164" w:rsidP="00D861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D86164" w:rsidRPr="00F76636" w:rsidRDefault="00D86164" w:rsidP="00D861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D86164" w:rsidRPr="00F76636" w:rsidRDefault="00D86164" w:rsidP="00D861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86164" w:rsidRPr="00F76636" w:rsidRDefault="00D86164" w:rsidP="00D861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D86164" w:rsidRPr="00F76636" w:rsidRDefault="00D86164" w:rsidP="00D861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86164" w:rsidRDefault="00D86164" w:rsidP="00D861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6164" w:rsidRDefault="00D86164" w:rsidP="00D861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bookmarkEnd w:id="0"/>
    <w:p w:rsidR="00030B93" w:rsidRDefault="00111FF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B93" w:rsidRDefault="00111F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030B93" w:rsidRDefault="00111FFD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лекции: клиническая морфология при заболеваниях органов пищеварения.</w:t>
      </w:r>
    </w:p>
    <w:p w:rsidR="00030B93" w:rsidRDefault="00111FFD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темы лекции по унифицированной программе: ОД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.01.2.8.</w:t>
      </w:r>
    </w:p>
    <w:p w:rsidR="00030B93" w:rsidRDefault="00111FF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цикла:  ординатура «Гастроэнтерология»</w:t>
      </w:r>
    </w:p>
    <w:p w:rsidR="00030B93" w:rsidRDefault="00111FFD">
      <w:pPr>
        <w:pStyle w:val="a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Контингент:  ординаторы по специальности «Гастроэнтерология»</w:t>
      </w:r>
    </w:p>
    <w:p w:rsidR="00030B93" w:rsidRDefault="00111FFD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лекции – 1 час.</w:t>
      </w:r>
    </w:p>
    <w:p w:rsidR="00030B93" w:rsidRDefault="00111FFD">
      <w:pPr>
        <w:pStyle w:val="aa"/>
        <w:numPr>
          <w:ilvl w:val="0"/>
          <w:numId w:val="1"/>
        </w:numPr>
        <w:spacing w:after="0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ознакомить ординатора с современными данными по клинической морфологии при заболеваниях органов пищеварения.</w:t>
      </w:r>
    </w:p>
    <w:p w:rsidR="00030B93" w:rsidRDefault="00111FFD">
      <w:pPr>
        <w:pStyle w:val="aa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оценка прижизненного состояния тканей по данным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биопсийных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материалов, результаты морфологического изу</w:t>
      </w:r>
      <w:r w:rsidR="00D86164">
        <w:rPr>
          <w:rFonts w:ascii="Times New Roman" w:hAnsi="Times New Roman" w:cs="Times New Roman"/>
          <w:sz w:val="24"/>
          <w:szCs w:val="24"/>
        </w:rPr>
        <w:t>чения операционного материала</w:t>
      </w:r>
      <w:proofErr w:type="gramStart"/>
      <w:r w:rsidR="00D8616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86164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 xml:space="preserve">орфологическое изучение данных секции, перспективы применения различных морфологических методов исследования в гастроэнтерологии, гистология и морфометрия,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плоидометрия</w:t>
      </w:r>
      <w:proofErr w:type="spellEnd"/>
      <w:r>
        <w:rPr>
          <w:rFonts w:ascii="Times New Roman" w:hAnsi="Times New Roman" w:cs="Times New Roman"/>
          <w:sz w:val="24"/>
          <w:szCs w:val="24"/>
        </w:rPr>
        <w:t>, иммуноморфология, электронная микроскопия</w:t>
      </w:r>
    </w:p>
    <w:p w:rsidR="00030B93" w:rsidRDefault="00111FFD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лекции: </w:t>
      </w:r>
    </w:p>
    <w:p w:rsidR="00030B93" w:rsidRDefault="00111FF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1.Оценка прижизненного состояния тканей по данным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биопсийных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материалов</w:t>
      </w:r>
    </w:p>
    <w:p w:rsidR="00030B93" w:rsidRDefault="00111FF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2.Результаты морфологического изучения операционного материала</w:t>
      </w:r>
    </w:p>
    <w:p w:rsidR="00030B93" w:rsidRDefault="00111FF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3.Морфологическое изучение данных секции</w:t>
      </w:r>
    </w:p>
    <w:p w:rsidR="00030B93" w:rsidRDefault="00111FF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4.Перспективы применения различных морфологических методов исследования в гастроэнтерологии</w:t>
      </w:r>
    </w:p>
    <w:p w:rsidR="00030B93" w:rsidRDefault="00111FF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5.Гистология и морфометрия</w:t>
      </w:r>
    </w:p>
    <w:p w:rsidR="00030B93" w:rsidRDefault="00111FF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6.Плоидометрия</w:t>
      </w:r>
    </w:p>
    <w:p w:rsidR="00030B93" w:rsidRDefault="00111FF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7.Иммуноморфология</w:t>
      </w:r>
    </w:p>
    <w:p w:rsidR="00030B93" w:rsidRDefault="00111FF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8.Электронная микроскопия</w:t>
      </w:r>
    </w:p>
    <w:p w:rsidR="00030B93" w:rsidRDefault="00111FF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доска. </w:t>
      </w:r>
    </w:p>
    <w:p w:rsidR="00030B93" w:rsidRDefault="00111FFD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 контроля знаний и навыков: тестовый контроль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B93" w:rsidRDefault="00111F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11. Литература по теме лекции: </w:t>
      </w:r>
    </w:p>
    <w:p w:rsidR="00030B93" w:rsidRDefault="00111FFD">
      <w:pPr>
        <w:pStyle w:val="a8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030B93" w:rsidRDefault="00111FFD">
      <w:pPr>
        <w:pStyle w:val="a8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030B93" w:rsidRDefault="00111FFD">
      <w:pPr>
        <w:pStyle w:val="a8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Клиническая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Медиа,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2009. - 413 с.</w:t>
      </w:r>
    </w:p>
    <w:p w:rsidR="00030B93" w:rsidRDefault="00111FFD">
      <w:pPr>
        <w:pStyle w:val="a8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030B93" w:rsidRDefault="00111FFD">
      <w:pPr>
        <w:pStyle w:val="a8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030B93" w:rsidRDefault="00111FFD">
      <w:pPr>
        <w:pStyle w:val="a8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030B93" w:rsidRDefault="00111FFD">
      <w:pPr>
        <w:pStyle w:val="a8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030B93" w:rsidRDefault="00111FFD">
      <w:pPr>
        <w:pStyle w:val="a8"/>
        <w:numPr>
          <w:ilvl w:val="0"/>
          <w:numId w:val="3"/>
        </w:numPr>
        <w:spacing w:after="0"/>
      </w:pPr>
      <w:r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>
        <w:r>
          <w:rPr>
            <w:rStyle w:val="InternetLink"/>
            <w:rFonts w:ascii="Times New Roman" w:hAnsi="Times New Roman" w:cs="Times New Roman"/>
            <w:sz w:val="24"/>
            <w:szCs w:val="24"/>
          </w:rPr>
          <w:t>N 560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>
        <w:r>
          <w:rPr>
            <w:rStyle w:val="InternetLink"/>
            <w:rFonts w:ascii="Times New Roman" w:hAnsi="Times New Roman" w:cs="Times New Roman"/>
            <w:sz w:val="24"/>
            <w:szCs w:val="24"/>
          </w:rPr>
          <w:t>N 794н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>
        <w:r>
          <w:rPr>
            <w:rStyle w:val="InternetLink"/>
            <w:rFonts w:ascii="Times New Roman" w:hAnsi="Times New Roman" w:cs="Times New Roman"/>
            <w:sz w:val="24"/>
            <w:szCs w:val="24"/>
          </w:rPr>
          <w:t>N 13н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030B93" w:rsidRDefault="00111FFD">
      <w:pPr>
        <w:pStyle w:val="a8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ноября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2010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года </w:t>
      </w:r>
      <w:r>
        <w:rPr>
          <w:rFonts w:ascii="Times New Roman" w:hAnsi="Times New Roman" w:cs="Times New Roman"/>
          <w:sz w:val="24"/>
          <w:szCs w:val="24"/>
          <w:lang w:val="en-US"/>
        </w:rPr>
        <w:t>N </w:t>
      </w:r>
      <w:r>
        <w:rPr>
          <w:rFonts w:ascii="Times New Roman" w:hAnsi="Times New Roman" w:cs="Times New Roman"/>
          <w:sz w:val="24"/>
          <w:szCs w:val="24"/>
        </w:rPr>
        <w:t>326-ФЗ</w:t>
      </w:r>
    </w:p>
    <w:p w:rsidR="00030B93" w:rsidRDefault="00111FFD">
      <w:pPr>
        <w:pStyle w:val="a8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30B93" w:rsidRDefault="00111FFD">
      <w:pPr>
        <w:pStyle w:val="a8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2010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года </w:t>
      </w:r>
      <w:r>
        <w:rPr>
          <w:rFonts w:ascii="Times New Roman" w:hAnsi="Times New Roman" w:cs="Times New Roman"/>
          <w:sz w:val="24"/>
          <w:szCs w:val="24"/>
          <w:lang w:val="en-US"/>
        </w:rPr>
        <w:t>N </w:t>
      </w:r>
      <w:r>
        <w:rPr>
          <w:rFonts w:ascii="Times New Roman" w:hAnsi="Times New Roman" w:cs="Times New Roman"/>
          <w:sz w:val="24"/>
          <w:szCs w:val="24"/>
        </w:rPr>
        <w:t>61-ФЗ</w:t>
      </w:r>
    </w:p>
    <w:p w:rsidR="00030B93" w:rsidRDefault="00111FFD">
      <w:pPr>
        <w:pStyle w:val="a8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030B93" w:rsidRDefault="00111FFD">
      <w:pPr>
        <w:pStyle w:val="a8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030B93" w:rsidRDefault="00111FFD">
      <w:pPr>
        <w:pStyle w:val="a8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0B93" w:rsidRDefault="00111FFD">
      <w:pPr>
        <w:pStyle w:val="a8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0B93" w:rsidRDefault="00111FFD">
      <w:pPr>
        <w:pStyle w:val="a8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30B93" w:rsidRDefault="00111FFD">
      <w:pPr>
        <w:pStyle w:val="a8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30B93" w:rsidRDefault="00111FFD">
      <w:pPr>
        <w:pStyle w:val="a8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>
        <w:rPr>
          <w:rFonts w:ascii="Times New Roman" w:hAnsi="Times New Roman" w:cs="Times New Roman"/>
          <w:sz w:val="24"/>
          <w:szCs w:val="24"/>
        </w:rPr>
        <w:t>г.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30B93" w:rsidRDefault="00030B93"/>
    <w:sectPr w:rsidR="00030B93" w:rsidSect="00D86164">
      <w:pgSz w:w="11906" w:h="16838"/>
      <w:pgMar w:top="1134" w:right="850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01"/>
    <w:family w:val="swiss"/>
    <w:pitch w:val="variable"/>
  </w:font>
  <w:font w:name="AR PL SungtiL GB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16E1B"/>
    <w:multiLevelType w:val="multilevel"/>
    <w:tmpl w:val="B11608D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FC1E1C"/>
    <w:multiLevelType w:val="multilevel"/>
    <w:tmpl w:val="BF189D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45316"/>
    <w:multiLevelType w:val="multilevel"/>
    <w:tmpl w:val="57D88A9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97B3E10"/>
    <w:multiLevelType w:val="multilevel"/>
    <w:tmpl w:val="3976E9F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B93"/>
    <w:rsid w:val="00030B93"/>
    <w:rsid w:val="00111FFD"/>
    <w:rsid w:val="00D8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0"/>
    <w:uiPriority w:val="99"/>
    <w:qFormat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character" w:customStyle="1" w:styleId="a3">
    <w:name w:val="Основной текст с отступом Знак"/>
    <w:uiPriority w:val="99"/>
    <w:qFormat/>
    <w:locked/>
    <w:rsid w:val="001B0ADB"/>
    <w:rPr>
      <w:rFonts w:ascii="Calibri" w:hAnsi="Calibri" w:cs="Calibri"/>
      <w:lang w:eastAsia="ru-RU"/>
    </w:rPr>
  </w:style>
  <w:style w:type="character" w:customStyle="1" w:styleId="a4">
    <w:name w:val="Название Знак"/>
    <w:uiPriority w:val="99"/>
    <w:qFormat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qFormat/>
    <w:rsid w:val="001B0ADB"/>
  </w:style>
  <w:style w:type="character" w:customStyle="1" w:styleId="apple-converted-space">
    <w:name w:val="apple-converted-space"/>
    <w:basedOn w:val="a0"/>
    <w:uiPriority w:val="99"/>
    <w:qFormat/>
    <w:rsid w:val="001B0ADB"/>
  </w:style>
  <w:style w:type="character" w:customStyle="1" w:styleId="InternetLink">
    <w:name w:val="Internet Link"/>
    <w:uiPriority w:val="99"/>
    <w:rsid w:val="00490B2F"/>
    <w:rPr>
      <w:color w:val="0000FF"/>
      <w:u w:val="single"/>
    </w:rPr>
  </w:style>
  <w:style w:type="character" w:customStyle="1" w:styleId="ListLabel1">
    <w:name w:val="ListLabel 1"/>
    <w:qFormat/>
    <w:rPr>
      <w:rFonts w:ascii="Times New Roman" w:hAnsi="Times New Roman"/>
      <w:color w:val="000000"/>
      <w:sz w:val="24"/>
      <w:szCs w:val="24"/>
    </w:rPr>
  </w:style>
  <w:style w:type="character" w:customStyle="1" w:styleId="ListLabel2">
    <w:name w:val="ListLabel 2"/>
    <w:qFormat/>
    <w:rPr>
      <w:rFonts w:ascii="Times New Roman" w:hAnsi="Times New Roman"/>
      <w:color w:val="000000"/>
      <w:sz w:val="24"/>
      <w:szCs w:val="24"/>
    </w:rPr>
  </w:style>
  <w:style w:type="character" w:customStyle="1" w:styleId="ListLabel3">
    <w:name w:val="ListLabel 3"/>
    <w:qFormat/>
    <w:rPr>
      <w:rFonts w:ascii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AR PL SungtiL GB" w:hAnsi="Liberation Sans" w:cs="Noto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oto Sans Devanagari"/>
    </w:rPr>
  </w:style>
  <w:style w:type="paragraph" w:styleId="a8">
    <w:name w:val="Body Text Indent"/>
    <w:basedOn w:val="a"/>
    <w:uiPriority w:val="99"/>
    <w:rsid w:val="001B0ADB"/>
    <w:pPr>
      <w:spacing w:after="120"/>
      <w:ind w:left="283"/>
    </w:pPr>
  </w:style>
  <w:style w:type="paragraph" w:styleId="a9">
    <w:name w:val="Title"/>
    <w:basedOn w:val="a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99"/>
    <w:qFormat/>
    <w:rsid w:val="001B0ADB"/>
    <w:pPr>
      <w:ind w:left="720"/>
    </w:pPr>
  </w:style>
  <w:style w:type="table" w:styleId="ab">
    <w:name w:val="Table Grid"/>
    <w:basedOn w:val="a1"/>
    <w:uiPriority w:val="99"/>
    <w:rsid w:val="001B0ADB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111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1FF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0"/>
    <w:uiPriority w:val="99"/>
    <w:qFormat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character" w:customStyle="1" w:styleId="a3">
    <w:name w:val="Основной текст с отступом Знак"/>
    <w:uiPriority w:val="99"/>
    <w:qFormat/>
    <w:locked/>
    <w:rsid w:val="001B0ADB"/>
    <w:rPr>
      <w:rFonts w:ascii="Calibri" w:hAnsi="Calibri" w:cs="Calibri"/>
      <w:lang w:eastAsia="ru-RU"/>
    </w:rPr>
  </w:style>
  <w:style w:type="character" w:customStyle="1" w:styleId="a4">
    <w:name w:val="Название Знак"/>
    <w:uiPriority w:val="99"/>
    <w:qFormat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qFormat/>
    <w:rsid w:val="001B0ADB"/>
  </w:style>
  <w:style w:type="character" w:customStyle="1" w:styleId="apple-converted-space">
    <w:name w:val="apple-converted-space"/>
    <w:basedOn w:val="a0"/>
    <w:uiPriority w:val="99"/>
    <w:qFormat/>
    <w:rsid w:val="001B0ADB"/>
  </w:style>
  <w:style w:type="character" w:customStyle="1" w:styleId="InternetLink">
    <w:name w:val="Internet Link"/>
    <w:uiPriority w:val="99"/>
    <w:rsid w:val="00490B2F"/>
    <w:rPr>
      <w:color w:val="0000FF"/>
      <w:u w:val="single"/>
    </w:rPr>
  </w:style>
  <w:style w:type="character" w:customStyle="1" w:styleId="ListLabel1">
    <w:name w:val="ListLabel 1"/>
    <w:qFormat/>
    <w:rPr>
      <w:rFonts w:ascii="Times New Roman" w:hAnsi="Times New Roman"/>
      <w:color w:val="000000"/>
      <w:sz w:val="24"/>
      <w:szCs w:val="24"/>
    </w:rPr>
  </w:style>
  <w:style w:type="character" w:customStyle="1" w:styleId="ListLabel2">
    <w:name w:val="ListLabel 2"/>
    <w:qFormat/>
    <w:rPr>
      <w:rFonts w:ascii="Times New Roman" w:hAnsi="Times New Roman"/>
      <w:color w:val="000000"/>
      <w:sz w:val="24"/>
      <w:szCs w:val="24"/>
    </w:rPr>
  </w:style>
  <w:style w:type="character" w:customStyle="1" w:styleId="ListLabel3">
    <w:name w:val="ListLabel 3"/>
    <w:qFormat/>
    <w:rPr>
      <w:rFonts w:ascii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AR PL SungtiL GB" w:hAnsi="Liberation Sans" w:cs="Noto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oto Sans Devanagari"/>
    </w:rPr>
  </w:style>
  <w:style w:type="paragraph" w:styleId="a8">
    <w:name w:val="Body Text Indent"/>
    <w:basedOn w:val="a"/>
    <w:uiPriority w:val="99"/>
    <w:rsid w:val="001B0ADB"/>
    <w:pPr>
      <w:spacing w:after="120"/>
      <w:ind w:left="283"/>
    </w:pPr>
  </w:style>
  <w:style w:type="paragraph" w:styleId="a9">
    <w:name w:val="Title"/>
    <w:basedOn w:val="a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99"/>
    <w:qFormat/>
    <w:rsid w:val="001B0ADB"/>
    <w:pPr>
      <w:ind w:left="720"/>
    </w:pPr>
  </w:style>
  <w:style w:type="table" w:styleId="ab">
    <w:name w:val="Table Grid"/>
    <w:basedOn w:val="a1"/>
    <w:uiPriority w:val="99"/>
    <w:rsid w:val="001B0ADB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111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1FF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FORCE</cp:lastModifiedBy>
  <cp:revision>3</cp:revision>
  <dcterms:created xsi:type="dcterms:W3CDTF">2018-11-06T17:46:00Z</dcterms:created>
  <dcterms:modified xsi:type="dcterms:W3CDTF">2018-11-06T17:49:00Z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